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8E" w:rsidRDefault="006D538E" w:rsidP="006D5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38E">
        <w:rPr>
          <w:rFonts w:ascii="Times New Roman" w:hAnsi="Times New Roman" w:cs="Times New Roman"/>
          <w:b/>
          <w:sz w:val="28"/>
          <w:szCs w:val="28"/>
        </w:rPr>
        <w:t>Статья 12.8.</w:t>
      </w:r>
      <w:r w:rsidRPr="006D538E">
        <w:rPr>
          <w:rFonts w:ascii="Times New Roman" w:hAnsi="Times New Roman" w:cs="Times New Roman"/>
          <w:sz w:val="28"/>
          <w:szCs w:val="28"/>
        </w:rPr>
        <w:t xml:space="preserve"> </w:t>
      </w:r>
      <w:r w:rsidRPr="00C758C1">
        <w:rPr>
          <w:rFonts w:ascii="Times New Roman" w:hAnsi="Times New Roman" w:cs="Times New Roman"/>
          <w:b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D538E">
        <w:rPr>
          <w:rFonts w:ascii="Times New Roman" w:hAnsi="Times New Roman" w:cs="Times New Roman"/>
          <w:sz w:val="28"/>
          <w:szCs w:val="28"/>
        </w:rPr>
        <w:t>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538E" w:rsidRDefault="006D538E" w:rsidP="006D5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38E">
        <w:rPr>
          <w:rFonts w:ascii="Times New Roman" w:hAnsi="Times New Roman" w:cs="Times New Roman"/>
          <w:sz w:val="28"/>
          <w:szCs w:val="28"/>
        </w:rPr>
        <w:t>1. Управление транспортным средством водителем, находящимся в состоянии опьянения, если такие действия не содержат уголовно наказуемого деяния, -</w:t>
      </w:r>
    </w:p>
    <w:p w:rsidR="00356817" w:rsidRPr="00356817" w:rsidRDefault="00356817" w:rsidP="00356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356817" w:rsidRPr="00356817" w:rsidRDefault="00356817" w:rsidP="00356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2. Передача управления транспортным средством лицу, находящемуся в состоянии опьянения, -</w:t>
      </w:r>
    </w:p>
    <w:p w:rsidR="00356817" w:rsidRPr="00356817" w:rsidRDefault="00356817" w:rsidP="00356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356817" w:rsidRDefault="00356817" w:rsidP="00356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3.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деяния, -</w:t>
      </w:r>
    </w:p>
    <w:p w:rsidR="00356817" w:rsidRPr="006D538E" w:rsidRDefault="00356817" w:rsidP="00356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sz w:val="28"/>
          <w:szCs w:val="28"/>
        </w:rPr>
        <w:t>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рублей.</w:t>
      </w:r>
    </w:p>
    <w:p w:rsidR="00D95B9B" w:rsidRDefault="006D538E" w:rsidP="00356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817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6D538E">
        <w:rPr>
          <w:rFonts w:ascii="Times New Roman" w:hAnsi="Times New Roman" w:cs="Times New Roman"/>
          <w:sz w:val="28"/>
          <w:szCs w:val="28"/>
        </w:rPr>
        <w:t xml:space="preserve"> 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настоящей статьей и частью 3 статьи 12.27 настоящего Кодекса, наступает в случае установленного факта употреб</w:t>
      </w:r>
      <w:r w:rsidR="001042EE">
        <w:rPr>
          <w:rFonts w:ascii="Times New Roman" w:hAnsi="Times New Roman" w:cs="Times New Roman"/>
          <w:sz w:val="28"/>
          <w:szCs w:val="28"/>
        </w:rPr>
        <w:t>ления,</w:t>
      </w:r>
      <w:r w:rsidR="001042EE" w:rsidRPr="001042EE">
        <w:t xml:space="preserve"> </w:t>
      </w:r>
      <w:r w:rsidR="001042EE" w:rsidRPr="001042EE">
        <w:rPr>
          <w:rFonts w:ascii="Times New Roman" w:hAnsi="Times New Roman" w:cs="Times New Roman"/>
          <w:sz w:val="28"/>
          <w:szCs w:val="28"/>
        </w:rPr>
        <w:t xml:space="preserve">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</w:t>
      </w:r>
      <w:r w:rsidR="001042EE" w:rsidRPr="0002787F">
        <w:rPr>
          <w:rFonts w:ascii="Times New Roman" w:hAnsi="Times New Roman" w:cs="Times New Roman"/>
          <w:b/>
          <w:sz w:val="28"/>
          <w:szCs w:val="28"/>
        </w:rPr>
        <w:t>именно 0,16 миллиграмма</w:t>
      </w:r>
      <w:r w:rsidR="001042EE" w:rsidRPr="001042EE">
        <w:rPr>
          <w:rFonts w:ascii="Times New Roman" w:hAnsi="Times New Roman" w:cs="Times New Roman"/>
          <w:sz w:val="28"/>
          <w:szCs w:val="28"/>
        </w:rPr>
        <w:t xml:space="preserve"> на один литр выдыхаемого воздуха, или наличием абсолютного этилового спирта в концентрации </w:t>
      </w:r>
      <w:bookmarkStart w:id="0" w:name="_GoBack"/>
      <w:r w:rsidR="001042EE" w:rsidRPr="0002787F">
        <w:rPr>
          <w:rFonts w:ascii="Times New Roman" w:hAnsi="Times New Roman" w:cs="Times New Roman"/>
          <w:b/>
          <w:sz w:val="28"/>
          <w:szCs w:val="28"/>
        </w:rPr>
        <w:t>0,3 и более грамма на один литр крови</w:t>
      </w:r>
      <w:bookmarkEnd w:id="0"/>
      <w:r w:rsidR="001042EE" w:rsidRPr="001042EE">
        <w:rPr>
          <w:rFonts w:ascii="Times New Roman" w:hAnsi="Times New Roman" w:cs="Times New Roman"/>
          <w:sz w:val="28"/>
          <w:szCs w:val="28"/>
        </w:rPr>
        <w:t>, либо в случае наличия наркотических средств или психотропных веществ в организме человека.</w:t>
      </w:r>
    </w:p>
    <w:p w:rsidR="00356817" w:rsidRPr="006D538E" w:rsidRDefault="00356817" w:rsidP="006D5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6817" w:rsidRPr="006D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99"/>
    <w:rsid w:val="0002787F"/>
    <w:rsid w:val="001042EE"/>
    <w:rsid w:val="00356817"/>
    <w:rsid w:val="004C338B"/>
    <w:rsid w:val="006D538E"/>
    <w:rsid w:val="00C758C1"/>
    <w:rsid w:val="00D95B9B"/>
    <w:rsid w:val="00E8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29C9A-94E3-4784-B3DA-D724043D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2021-10-11T09:15:00Z</dcterms:created>
  <dcterms:modified xsi:type="dcterms:W3CDTF">2021-10-11T09:20:00Z</dcterms:modified>
</cp:coreProperties>
</file>